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E" w:rsidRPr="00887699" w:rsidRDefault="00887699" w:rsidP="00216B7E">
      <w:pPr>
        <w:spacing w:after="240"/>
        <w:jc w:val="center"/>
        <w:rPr>
          <w:rFonts w:ascii="楷体" w:eastAsia="楷体" w:hAnsi="楷体"/>
          <w:b/>
          <w:bCs/>
          <w:sz w:val="44"/>
          <w:szCs w:val="44"/>
        </w:rPr>
      </w:pPr>
      <w:r w:rsidRPr="00E61133">
        <w:rPr>
          <w:rFonts w:eastAsia="楷体"/>
          <w:b/>
          <w:bCs/>
          <w:sz w:val="44"/>
          <w:szCs w:val="44"/>
        </w:rPr>
        <w:t>2018NDS</w:t>
      </w:r>
      <w:r>
        <w:rPr>
          <w:rFonts w:ascii="楷体" w:eastAsia="楷体" w:hAnsi="楷体" w:hint="eastAsia"/>
          <w:b/>
          <w:bCs/>
          <w:sz w:val="44"/>
          <w:szCs w:val="44"/>
        </w:rPr>
        <w:t>展商登记</w:t>
      </w:r>
      <w:r w:rsidRPr="00811238">
        <w:rPr>
          <w:rFonts w:ascii="楷体" w:eastAsia="楷体" w:hAnsi="楷体" w:hint="eastAsia"/>
          <w:b/>
          <w:bCs/>
          <w:sz w:val="44"/>
          <w:szCs w:val="44"/>
        </w:rPr>
        <w:t>表</w:t>
      </w:r>
    </w:p>
    <w:tbl>
      <w:tblPr>
        <w:tblW w:w="10265" w:type="dxa"/>
        <w:jc w:val="center"/>
        <w:tblInd w:w="-8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134"/>
        <w:gridCol w:w="992"/>
        <w:gridCol w:w="709"/>
        <w:gridCol w:w="425"/>
        <w:gridCol w:w="2126"/>
        <w:gridCol w:w="709"/>
        <w:gridCol w:w="2852"/>
      </w:tblGrid>
      <w:tr w:rsidR="00216B7E" w:rsidRPr="00811238" w:rsidTr="005558FC">
        <w:trPr>
          <w:jc w:val="center"/>
        </w:trPr>
        <w:tc>
          <w:tcPr>
            <w:tcW w:w="1318" w:type="dxa"/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/>
                <w:bCs/>
                <w:szCs w:val="21"/>
              </w:rPr>
              <w:t>公司名称</w:t>
            </w:r>
          </w:p>
        </w:tc>
        <w:tc>
          <w:tcPr>
            <w:tcW w:w="8947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</w:tr>
      <w:tr w:rsidR="00216B7E" w:rsidRPr="00811238" w:rsidTr="00216B7E">
        <w:trPr>
          <w:trHeight w:val="184"/>
          <w:jc w:val="center"/>
        </w:trPr>
        <w:tc>
          <w:tcPr>
            <w:tcW w:w="1318" w:type="dxa"/>
            <w:vMerge w:val="restart"/>
            <w:vAlign w:val="center"/>
          </w:tcPr>
          <w:p w:rsidR="00216B7E" w:rsidRPr="00216B7E" w:rsidRDefault="00216B7E" w:rsidP="00123FF1">
            <w:pPr>
              <w:rPr>
                <w:rFonts w:ascii="楷体" w:eastAsia="楷体" w:hAnsi="楷体" w:cs="宋体"/>
                <w:b/>
                <w:szCs w:val="21"/>
              </w:rPr>
            </w:pPr>
            <w:r w:rsidRPr="00216B7E">
              <w:rPr>
                <w:rFonts w:ascii="楷体" w:eastAsia="楷体" w:hAnsi="楷体" w:cs="宋体" w:hint="eastAsia"/>
                <w:b/>
                <w:szCs w:val="21"/>
              </w:rPr>
              <w:t>会议通讯录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 w:hint="eastAsia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公司名称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216B7E" w:rsidRPr="00811238" w:rsidTr="00216B7E">
        <w:trPr>
          <w:trHeight w:val="274"/>
          <w:jc w:val="center"/>
        </w:trPr>
        <w:tc>
          <w:tcPr>
            <w:tcW w:w="1318" w:type="dxa"/>
            <w:vMerge/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公司电话</w:t>
            </w:r>
          </w:p>
        </w:tc>
        <w:tc>
          <w:tcPr>
            <w:tcW w:w="7813" w:type="dxa"/>
            <w:gridSpan w:val="6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</w:tr>
      <w:tr w:rsidR="00216B7E" w:rsidRPr="00811238" w:rsidTr="00216B7E">
        <w:trPr>
          <w:jc w:val="center"/>
        </w:trPr>
        <w:tc>
          <w:tcPr>
            <w:tcW w:w="1318" w:type="dxa"/>
            <w:vMerge/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公司邮箱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216B7E" w:rsidRPr="00811238" w:rsidTr="00216B7E">
        <w:trPr>
          <w:trHeight w:val="198"/>
          <w:jc w:val="center"/>
        </w:trPr>
        <w:tc>
          <w:tcPr>
            <w:tcW w:w="1318" w:type="dxa"/>
            <w:vMerge/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公司地址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216B7E" w:rsidRPr="00811238" w:rsidTr="00216B7E">
        <w:trPr>
          <w:trHeight w:val="198"/>
          <w:jc w:val="center"/>
        </w:trPr>
        <w:tc>
          <w:tcPr>
            <w:tcW w:w="1318" w:type="dxa"/>
            <w:vMerge/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公司网址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216B7E" w:rsidRPr="00811238" w:rsidTr="00216B7E">
        <w:trPr>
          <w:trHeight w:val="198"/>
          <w:jc w:val="center"/>
        </w:trPr>
        <w:tc>
          <w:tcPr>
            <w:tcW w:w="1318" w:type="dxa"/>
            <w:vMerge w:val="restart"/>
            <w:vAlign w:val="center"/>
          </w:tcPr>
          <w:p w:rsidR="00216B7E" w:rsidRPr="00216B7E" w:rsidRDefault="00216B7E" w:rsidP="00216B7E">
            <w:pPr>
              <w:jc w:val="center"/>
              <w:rPr>
                <w:rFonts w:ascii="楷体" w:eastAsia="楷体" w:hAnsi="楷体" w:cs="宋体"/>
                <w:b/>
                <w:szCs w:val="21"/>
              </w:rPr>
            </w:pPr>
            <w:r w:rsidRPr="00216B7E">
              <w:rPr>
                <w:rFonts w:ascii="楷体" w:eastAsia="楷体" w:hAnsi="楷体" w:cs="宋体" w:hint="eastAsia"/>
                <w:b/>
                <w:szCs w:val="21"/>
              </w:rPr>
              <w:t>参展项目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展位编号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216B7E" w:rsidRPr="00811238" w:rsidTr="00216B7E">
        <w:trPr>
          <w:trHeight w:val="198"/>
          <w:jc w:val="center"/>
        </w:trPr>
        <w:tc>
          <w:tcPr>
            <w:tcW w:w="1318" w:type="dxa"/>
            <w:vMerge/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szCs w:val="21"/>
              </w:rPr>
            </w:pPr>
            <w:r>
              <w:rPr>
                <w:rFonts w:ascii="楷体" w:eastAsia="楷体" w:hAnsi="楷体" w:cs="Arial" w:hint="eastAsia"/>
                <w:szCs w:val="21"/>
              </w:rPr>
              <w:t>其他项目</w:t>
            </w:r>
          </w:p>
        </w:tc>
        <w:tc>
          <w:tcPr>
            <w:tcW w:w="78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8A1295" w:rsidRPr="00811238" w:rsidTr="008A1295">
        <w:trPr>
          <w:trHeight w:val="420"/>
          <w:jc w:val="center"/>
        </w:trPr>
        <w:tc>
          <w:tcPr>
            <w:tcW w:w="1318" w:type="dxa"/>
            <w:vAlign w:val="center"/>
          </w:tcPr>
          <w:p w:rsidR="008A1295" w:rsidRPr="008A1295" w:rsidRDefault="00216B7E" w:rsidP="008A1295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/>
                <w:bCs/>
                <w:szCs w:val="21"/>
              </w:rPr>
              <w:t>费用</w:t>
            </w:r>
            <w:r w:rsidR="008A1295" w:rsidRPr="008A1295">
              <w:rPr>
                <w:rFonts w:ascii="楷体" w:eastAsia="楷体" w:hAnsi="楷体" w:cs="Arial" w:hint="eastAsia"/>
                <w:b/>
                <w:bCs/>
                <w:szCs w:val="21"/>
              </w:rPr>
              <w:t>合计</w:t>
            </w:r>
          </w:p>
        </w:tc>
        <w:tc>
          <w:tcPr>
            <w:tcW w:w="8947" w:type="dxa"/>
            <w:gridSpan w:val="7"/>
            <w:vAlign w:val="center"/>
          </w:tcPr>
          <w:p w:rsidR="008A1295" w:rsidRPr="00811238" w:rsidRDefault="00633D17" w:rsidP="00123FF1">
            <w:pPr>
              <w:rPr>
                <w:rFonts w:ascii="楷体" w:eastAsia="楷体" w:hAnsi="楷体" w:cs="Arial"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Cs/>
                <w:szCs w:val="21"/>
              </w:rPr>
              <w:t>（主办方填写）</w:t>
            </w:r>
          </w:p>
        </w:tc>
      </w:tr>
      <w:tr w:rsidR="00216B7E" w:rsidRPr="00811238" w:rsidTr="00633D17">
        <w:trPr>
          <w:trHeight w:val="341"/>
          <w:jc w:val="center"/>
        </w:trPr>
        <w:tc>
          <w:tcPr>
            <w:tcW w:w="1318" w:type="dxa"/>
            <w:vMerge w:val="restart"/>
            <w:tcBorders>
              <w:right w:val="single" w:sz="4" w:space="0" w:color="auto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/>
                <w:bCs/>
                <w:szCs w:val="21"/>
              </w:rPr>
              <w:t>发票信息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633D17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  <w:r w:rsidRPr="00633D17">
              <w:rPr>
                <w:rFonts w:ascii="楷体" w:eastAsia="楷体" w:hAnsi="楷体" w:cs="Arial"/>
                <w:bCs/>
                <w:szCs w:val="21"/>
              </w:rPr>
              <w:t>单位名称</w:t>
            </w:r>
          </w:p>
        </w:tc>
        <w:tc>
          <w:tcPr>
            <w:tcW w:w="7813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811238" w:rsidRDefault="00216B7E" w:rsidP="00216B7E">
            <w:pPr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</w:tr>
      <w:tr w:rsidR="00216B7E" w:rsidRPr="00811238" w:rsidTr="00633D17">
        <w:trPr>
          <w:jc w:val="center"/>
        </w:trPr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633D17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  <w:r w:rsidRPr="00633D17">
              <w:rPr>
                <w:rFonts w:ascii="楷体" w:eastAsia="楷体" w:hAnsi="楷体" w:cs="Arial"/>
                <w:bCs/>
                <w:szCs w:val="21"/>
              </w:rPr>
              <w:t>单位地址</w:t>
            </w:r>
          </w:p>
        </w:tc>
        <w:tc>
          <w:tcPr>
            <w:tcW w:w="78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811238" w:rsidRDefault="00216B7E" w:rsidP="00216B7E">
            <w:pPr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</w:tr>
      <w:tr w:rsidR="00216B7E" w:rsidRPr="00811238" w:rsidTr="00633D17">
        <w:trPr>
          <w:jc w:val="center"/>
        </w:trPr>
        <w:tc>
          <w:tcPr>
            <w:tcW w:w="131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6B7E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633D17" w:rsidRDefault="00216B7E" w:rsidP="00216B7E">
            <w:pPr>
              <w:rPr>
                <w:rFonts w:ascii="楷体" w:eastAsia="楷体" w:hAnsi="楷体" w:cs="Arial"/>
                <w:bCs/>
                <w:szCs w:val="21"/>
              </w:rPr>
            </w:pPr>
            <w:r w:rsidRPr="00633D17">
              <w:rPr>
                <w:rFonts w:ascii="楷体" w:eastAsia="楷体" w:hAnsi="楷体" w:cs="Arial" w:hint="eastAsia"/>
                <w:bCs/>
                <w:szCs w:val="21"/>
              </w:rPr>
              <w:t>发票抬头</w:t>
            </w:r>
          </w:p>
        </w:tc>
        <w:tc>
          <w:tcPr>
            <w:tcW w:w="78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6B7E" w:rsidRPr="00811238" w:rsidRDefault="00216B7E" w:rsidP="00123FF1">
            <w:pPr>
              <w:rPr>
                <w:rFonts w:ascii="楷体" w:eastAsia="楷体" w:hAnsi="楷体" w:cs="Arial"/>
                <w:bCs/>
                <w:szCs w:val="21"/>
              </w:rPr>
            </w:pPr>
            <w:r w:rsidRPr="00811238">
              <w:rPr>
                <w:rFonts w:ascii="楷体" w:eastAsia="楷体" w:hAnsi="楷体" w:cs="Arial" w:hint="eastAsia"/>
                <w:bCs/>
                <w:szCs w:val="21"/>
              </w:rPr>
              <w:t>（税号：</w:t>
            </w:r>
            <w:r w:rsidR="00633D17">
              <w:rPr>
                <w:rFonts w:ascii="楷体" w:eastAsia="楷体" w:hAnsi="楷体" w:cs="Arial" w:hint="eastAsia"/>
                <w:bCs/>
                <w:szCs w:val="21"/>
              </w:rPr>
              <w:t xml:space="preserve">                </w:t>
            </w:r>
            <w:r w:rsidRPr="00811238">
              <w:rPr>
                <w:rFonts w:ascii="楷体" w:eastAsia="楷体" w:hAnsi="楷体" w:cs="Arial" w:hint="eastAsia"/>
                <w:bCs/>
                <w:szCs w:val="21"/>
              </w:rPr>
              <w:t>）</w:t>
            </w:r>
          </w:p>
        </w:tc>
      </w:tr>
      <w:tr w:rsidR="008A1295" w:rsidRPr="00811238" w:rsidTr="008A1295">
        <w:trPr>
          <w:jc w:val="center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295" w:rsidRPr="00811238" w:rsidRDefault="00216B7E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/>
                <w:bCs/>
                <w:szCs w:val="21"/>
              </w:rPr>
              <w:t>对接</w:t>
            </w:r>
            <w:r w:rsidR="008A1295">
              <w:rPr>
                <w:rFonts w:ascii="楷体" w:eastAsia="楷体" w:hAnsi="楷体" w:cs="Arial" w:hint="eastAsia"/>
                <w:b/>
                <w:bCs/>
                <w:szCs w:val="21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A1295" w:rsidRPr="00811238" w:rsidRDefault="008A1295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95" w:rsidRPr="008A1295" w:rsidRDefault="008A1295" w:rsidP="008A1295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 w:rsidRPr="008A1295">
              <w:rPr>
                <w:rFonts w:ascii="楷体" w:eastAsia="楷体" w:hAnsi="楷体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95" w:rsidRPr="00811238" w:rsidRDefault="008A1295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95" w:rsidRPr="008A1295" w:rsidRDefault="008A1295" w:rsidP="008A1295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 w:rsidRPr="008A1295">
              <w:rPr>
                <w:rFonts w:ascii="楷体" w:eastAsia="楷体" w:hAnsi="楷体" w:cs="Arial" w:hint="eastAsia"/>
                <w:b/>
                <w:bCs/>
                <w:szCs w:val="21"/>
              </w:rPr>
              <w:t>邮箱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295" w:rsidRPr="00811238" w:rsidRDefault="008A1295" w:rsidP="00123FF1">
            <w:pPr>
              <w:rPr>
                <w:rFonts w:ascii="楷体" w:eastAsia="楷体" w:hAnsi="楷体" w:cs="Arial"/>
                <w:bCs/>
                <w:szCs w:val="21"/>
              </w:rPr>
            </w:pPr>
          </w:p>
        </w:tc>
      </w:tr>
      <w:tr w:rsidR="008A1295" w:rsidRPr="00811238" w:rsidTr="008A1295">
        <w:trPr>
          <w:trHeight w:val="861"/>
          <w:jc w:val="center"/>
        </w:trPr>
        <w:tc>
          <w:tcPr>
            <w:tcW w:w="131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8A1295" w:rsidRPr="00811238" w:rsidRDefault="008A1295" w:rsidP="00123FF1">
            <w:pPr>
              <w:jc w:val="center"/>
              <w:rPr>
                <w:rFonts w:ascii="楷体" w:eastAsia="楷体" w:hAnsi="楷体" w:cs="Arial"/>
                <w:b/>
                <w:bCs/>
                <w:szCs w:val="21"/>
              </w:rPr>
            </w:pPr>
            <w:r>
              <w:rPr>
                <w:rFonts w:ascii="楷体" w:eastAsia="楷体" w:hAnsi="楷体" w:cs="Arial" w:hint="eastAsia"/>
                <w:b/>
                <w:bCs/>
                <w:szCs w:val="21"/>
              </w:rPr>
              <w:t>备注</w:t>
            </w:r>
          </w:p>
        </w:tc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A1295" w:rsidRPr="00811238" w:rsidRDefault="008A1295" w:rsidP="008A1295">
            <w:pPr>
              <w:rPr>
                <w:rFonts w:ascii="楷体" w:eastAsia="楷体" w:hAnsi="楷体" w:cs="Arial"/>
                <w:b/>
                <w:bCs/>
                <w:szCs w:val="21"/>
              </w:rPr>
            </w:pPr>
          </w:p>
        </w:tc>
      </w:tr>
      <w:tr w:rsidR="00887699" w:rsidRPr="00811238" w:rsidTr="00123FF1">
        <w:trPr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tabs>
                <w:tab w:val="left" w:pos="4980"/>
              </w:tabs>
              <w:outlineLvl w:val="0"/>
              <w:rPr>
                <w:rFonts w:ascii="楷体" w:eastAsia="楷体" w:hAnsi="楷体" w:cs="Arial"/>
                <w:sz w:val="18"/>
                <w:szCs w:val="18"/>
              </w:rPr>
            </w:pPr>
            <w:r w:rsidRPr="00811238">
              <w:rPr>
                <w:rFonts w:ascii="楷体" w:eastAsia="楷体" w:hAnsi="楷体" w:cs="Arial"/>
                <w:sz w:val="18"/>
                <w:szCs w:val="18"/>
              </w:rPr>
              <w:t>注：住宿和交通费用需自理，但组委会可以免费协助您预订酒店。</w:t>
            </w:r>
          </w:p>
        </w:tc>
      </w:tr>
      <w:tr w:rsidR="00887699" w:rsidRPr="00811238" w:rsidTr="00123FF1">
        <w:trPr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rPr>
                <w:rFonts w:ascii="楷体" w:eastAsia="楷体" w:hAnsi="楷体" w:cs="Arial"/>
                <w:b/>
                <w:bCs/>
                <w:szCs w:val="21"/>
              </w:rPr>
            </w:pPr>
            <w:r w:rsidRPr="00811238">
              <w:rPr>
                <w:rFonts w:ascii="楷体" w:eastAsia="楷体" w:hAnsi="楷体" w:cs="Arial"/>
                <w:b/>
                <w:bCs/>
                <w:szCs w:val="21"/>
              </w:rPr>
              <w:t>付款方式：</w:t>
            </w:r>
          </w:p>
        </w:tc>
      </w:tr>
      <w:tr w:rsidR="00887699" w:rsidRPr="00811238" w:rsidTr="00123FF1">
        <w:trPr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宋体" w:hint="eastAsia"/>
                <w:szCs w:val="21"/>
              </w:rPr>
              <w:t>□</w:t>
            </w:r>
            <w:r w:rsidRPr="00811238">
              <w:rPr>
                <w:rFonts w:ascii="楷体" w:eastAsia="楷体" w:hAnsi="楷体" w:cs="Arial"/>
                <w:szCs w:val="21"/>
              </w:rPr>
              <w:t xml:space="preserve"> 支付宝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宋体" w:hint="eastAsia"/>
                <w:szCs w:val="21"/>
              </w:rPr>
              <w:t>□</w:t>
            </w:r>
            <w:r w:rsidRPr="00811238">
              <w:rPr>
                <w:rFonts w:ascii="楷体" w:eastAsia="楷体" w:hAnsi="楷体" w:cs="Arial"/>
                <w:szCs w:val="21"/>
              </w:rPr>
              <w:t xml:space="preserve"> 电汇</w:t>
            </w:r>
          </w:p>
        </w:tc>
      </w:tr>
      <w:tr w:rsidR="00887699" w:rsidRPr="00811238" w:rsidTr="00123FF1">
        <w:trPr>
          <w:jc w:val="center"/>
        </w:trPr>
        <w:tc>
          <w:tcPr>
            <w:tcW w:w="45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rPr>
                <w:rFonts w:ascii="楷体" w:eastAsia="楷体" w:hAnsi="楷体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支付宝账号：</w:t>
            </w:r>
            <w:hyperlink r:id="rId6" w:history="1">
              <w:r w:rsidRPr="00811238">
                <w:rPr>
                  <w:rStyle w:val="a5"/>
                  <w:rFonts w:ascii="楷体" w:eastAsia="楷体" w:hAnsi="楷体" w:cs="Arial"/>
                  <w:szCs w:val="21"/>
                </w:rPr>
                <w:t>vivians@cdmc.org.cn</w:t>
              </w:r>
            </w:hyperlink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公司全称：上海决策者经济顾问股份有限公司</w:t>
            </w:r>
          </w:p>
        </w:tc>
        <w:tc>
          <w:tcPr>
            <w:tcW w:w="5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widowControl w:val="0"/>
              <w:autoSpaceDE w:val="0"/>
              <w:autoSpaceDN w:val="0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开户名称：上海决策者经济顾问股份有限公司</w:t>
            </w:r>
          </w:p>
          <w:p w:rsidR="00887699" w:rsidRPr="00811238" w:rsidRDefault="00887699" w:rsidP="00123FF1">
            <w:pPr>
              <w:widowControl w:val="0"/>
              <w:autoSpaceDE w:val="0"/>
              <w:autoSpaceDN w:val="0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银行账号：4559 5924 6236</w:t>
            </w:r>
          </w:p>
          <w:p w:rsidR="00887699" w:rsidRPr="00811238" w:rsidRDefault="00887699" w:rsidP="00123FF1">
            <w:pPr>
              <w:widowControl w:val="0"/>
              <w:autoSpaceDE w:val="0"/>
              <w:autoSpaceDN w:val="0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银行名称：中国银行上海市宝钢大厦支行</w:t>
            </w:r>
          </w:p>
          <w:p w:rsidR="00887699" w:rsidRPr="00811238" w:rsidRDefault="00887699" w:rsidP="00123FF1">
            <w:pPr>
              <w:widowControl w:val="0"/>
              <w:autoSpaceDE w:val="0"/>
              <w:autoSpaceDN w:val="0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银联号：  104290006023</w:t>
            </w:r>
          </w:p>
        </w:tc>
      </w:tr>
      <w:tr w:rsidR="00887699" w:rsidRPr="00811238" w:rsidTr="00123FF1">
        <w:trPr>
          <w:trHeight w:val="2333"/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spacing w:line="0" w:lineRule="atLeast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b/>
                <w:bCs/>
                <w:szCs w:val="21"/>
              </w:rPr>
              <w:t>注意事项</w:t>
            </w:r>
            <w:r w:rsidRPr="00811238">
              <w:rPr>
                <w:rFonts w:ascii="楷体" w:eastAsia="楷体" w:hAnsi="楷体" w:cs="Arial"/>
                <w:szCs w:val="21"/>
              </w:rPr>
              <w:t>：</w:t>
            </w:r>
          </w:p>
          <w:p w:rsidR="00887699" w:rsidRPr="00811238" w:rsidRDefault="00887699" w:rsidP="00123FF1">
            <w:pPr>
              <w:spacing w:line="0" w:lineRule="atLeast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 w:hint="eastAsia"/>
                <w:b/>
                <w:szCs w:val="21"/>
              </w:rPr>
              <w:t>须知：</w:t>
            </w:r>
            <w:r w:rsidRPr="00811238">
              <w:rPr>
                <w:rFonts w:ascii="楷体" w:eastAsia="楷体" w:hAnsi="楷体" w:cs="Arial"/>
                <w:szCs w:val="21"/>
              </w:rPr>
              <w:t>电汇付款时请注明所参加的会议名称和</w:t>
            </w:r>
            <w:r w:rsidR="00633D17">
              <w:rPr>
                <w:rFonts w:ascii="楷体" w:eastAsia="楷体" w:hAnsi="楷体" w:cs="Arial" w:hint="eastAsia"/>
                <w:szCs w:val="21"/>
              </w:rPr>
              <w:t>公司名称</w:t>
            </w:r>
            <w:r w:rsidRPr="00811238">
              <w:rPr>
                <w:rFonts w:ascii="楷体" w:eastAsia="楷体" w:hAnsi="楷体" w:cs="Arial"/>
                <w:szCs w:val="21"/>
              </w:rPr>
              <w:t>，银行费用将由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参会方承担。</w:t>
            </w:r>
            <w:r w:rsidRPr="00811238">
              <w:rPr>
                <w:rFonts w:ascii="楷体" w:eastAsia="楷体" w:hAnsi="楷体" w:cs="Arial"/>
                <w:szCs w:val="21"/>
              </w:rPr>
              <w:t>参会费用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全额到款后主办方将为参会方制作相关资料。主办方</w:t>
            </w:r>
            <w:r w:rsidRPr="00811238">
              <w:rPr>
                <w:rFonts w:ascii="楷体" w:eastAsia="楷体" w:hAnsi="楷体" w:cs="Arial"/>
                <w:szCs w:val="21"/>
              </w:rPr>
              <w:t>保留由于不可控因素导致的发言人更换和议程时间调整的权利</w:t>
            </w:r>
            <w:r w:rsidRPr="00811238">
              <w:rPr>
                <w:rFonts w:ascii="楷体" w:eastAsia="楷体" w:hAnsi="楷体" w:cs="Arial" w:hint="eastAsia"/>
                <w:szCs w:val="21"/>
              </w:rPr>
              <w:t>。</w:t>
            </w:r>
          </w:p>
          <w:p w:rsidR="00887699" w:rsidRPr="00811238" w:rsidRDefault="00887699" w:rsidP="00123FF1">
            <w:pPr>
              <w:spacing w:line="0" w:lineRule="atLeast"/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b/>
                <w:szCs w:val="21"/>
              </w:rPr>
              <w:t>替换与取消</w:t>
            </w:r>
            <w:r w:rsidRPr="00811238">
              <w:rPr>
                <w:rFonts w:ascii="楷体" w:eastAsia="楷体" w:hAnsi="楷体" w:cs="Arial" w:hint="eastAsia"/>
                <w:b/>
                <w:szCs w:val="21"/>
              </w:rPr>
              <w:t>：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如报名后因非主办方原因不能参会则不予退款，但可以预留至次年，</w:t>
            </w:r>
            <w:r w:rsidR="0068760D">
              <w:rPr>
                <w:rFonts w:ascii="楷体" w:eastAsia="楷体" w:hAnsi="楷体" w:cs="Arial" w:hint="eastAsia"/>
                <w:szCs w:val="21"/>
              </w:rPr>
              <w:t>且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当年会议的全套会议资料仍然会邮寄至指定地址。</w:t>
            </w:r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 w:hint="eastAsia"/>
                <w:b/>
                <w:szCs w:val="21"/>
              </w:rPr>
              <w:t>信息保密：</w:t>
            </w:r>
            <w:r w:rsidRPr="00811238">
              <w:rPr>
                <w:rFonts w:ascii="楷体" w:eastAsia="楷体" w:hAnsi="楷体" w:cs="Arial"/>
                <w:szCs w:val="21"/>
              </w:rPr>
              <w:t>您所提供的</w:t>
            </w:r>
            <w:r w:rsidRPr="00811238">
              <w:rPr>
                <w:rFonts w:ascii="楷体" w:eastAsia="楷体" w:hAnsi="楷体" w:cs="Arial" w:hint="eastAsia"/>
                <w:szCs w:val="21"/>
              </w:rPr>
              <w:t>相关</w:t>
            </w:r>
            <w:r w:rsidRPr="00811238">
              <w:rPr>
                <w:rFonts w:ascii="楷体" w:eastAsia="楷体" w:hAnsi="楷体" w:cs="Arial"/>
                <w:szCs w:val="21"/>
              </w:rPr>
              <w:t>信息将保留在上海决策者经济顾问股份有限公司的数据库中，并只在本公司内部使用。任何第三方如需获得该信息，需要得到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参会方</w:t>
            </w:r>
            <w:r w:rsidRPr="00811238">
              <w:rPr>
                <w:rFonts w:ascii="楷体" w:eastAsia="楷体" w:hAnsi="楷体" w:cs="Arial"/>
                <w:szCs w:val="21"/>
              </w:rPr>
              <w:t>的同意。部分信息有可能会出现在与此会议相关的宣传资料上。如</w:t>
            </w:r>
            <w:r w:rsidRPr="00811238">
              <w:rPr>
                <w:rFonts w:ascii="楷体" w:eastAsia="楷体" w:hAnsi="楷体" w:cs="Arial" w:hint="eastAsia"/>
                <w:szCs w:val="21"/>
              </w:rPr>
              <w:t>参会方</w:t>
            </w:r>
            <w:r w:rsidRPr="00811238">
              <w:rPr>
                <w:rFonts w:ascii="楷体" w:eastAsia="楷体" w:hAnsi="楷体" w:cs="Arial"/>
                <w:szCs w:val="21"/>
              </w:rPr>
              <w:t>不同意部分信息出现在此会议相关的宣传，请通过</w:t>
            </w:r>
            <w:r w:rsidRPr="00811238">
              <w:rPr>
                <w:rFonts w:ascii="楷体" w:eastAsia="楷体" w:hAnsi="楷体" w:cs="Arial" w:hint="eastAsia"/>
                <w:szCs w:val="21"/>
              </w:rPr>
              <w:t>以下</w:t>
            </w:r>
            <w:r w:rsidRPr="00811238">
              <w:rPr>
                <w:rFonts w:ascii="楷体" w:eastAsia="楷体" w:hAnsi="楷体" w:cs="Arial"/>
                <w:szCs w:val="21"/>
              </w:rPr>
              <w:t>的联系方式直接和主办方联系。</w:t>
            </w:r>
          </w:p>
        </w:tc>
      </w:tr>
      <w:tr w:rsidR="00887699" w:rsidRPr="00811238" w:rsidTr="00123FF1">
        <w:trPr>
          <w:trHeight w:val="977"/>
          <w:jc w:val="center"/>
        </w:trPr>
        <w:tc>
          <w:tcPr>
            <w:tcW w:w="10265" w:type="dxa"/>
            <w:gridSpan w:val="8"/>
            <w:tcBorders>
              <w:top w:val="single" w:sz="4" w:space="0" w:color="000000"/>
            </w:tcBorders>
            <w:vAlign w:val="center"/>
          </w:tcPr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 w:hint="eastAsia"/>
                <w:szCs w:val="21"/>
              </w:rPr>
              <w:t>请仔细填写完整后，</w:t>
            </w:r>
            <w:r w:rsidRPr="00811238">
              <w:rPr>
                <w:rFonts w:ascii="楷体" w:eastAsia="楷体" w:hAnsi="楷体" w:cs="Arial"/>
                <w:szCs w:val="21"/>
              </w:rPr>
              <w:t>将该表发送至</w:t>
            </w:r>
            <w:r w:rsidRPr="00811238">
              <w:rPr>
                <w:rFonts w:ascii="楷体" w:eastAsia="楷体" w:hAnsi="楷体" w:cs="Arial" w:hint="eastAsia"/>
                <w:szCs w:val="21"/>
              </w:rPr>
              <w:t>以下邮箱</w:t>
            </w:r>
            <w:r w:rsidR="00216B7E">
              <w:rPr>
                <w:rFonts w:ascii="楷体" w:eastAsia="楷体" w:hAnsi="楷体" w:cs="Arial" w:hint="eastAsia"/>
                <w:szCs w:val="21"/>
              </w:rPr>
              <w:t>（我方确认后将在3个日内拟定合同）</w:t>
            </w:r>
            <w:r w:rsidRPr="00811238">
              <w:rPr>
                <w:rFonts w:ascii="楷体" w:eastAsia="楷体" w:hAnsi="楷体" w:cs="Arial"/>
                <w:szCs w:val="21"/>
              </w:rPr>
              <w:t>：</w:t>
            </w:r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电话：+86</w:t>
            </w:r>
            <w:r w:rsidRPr="00811238">
              <w:rPr>
                <w:rFonts w:ascii="楷体" w:eastAsia="楷体" w:hAnsi="楷体" w:cs="Arial" w:hint="eastAsia"/>
                <w:szCs w:val="21"/>
              </w:rPr>
              <w:t>（</w:t>
            </w:r>
            <w:r w:rsidRPr="00811238">
              <w:rPr>
                <w:rFonts w:ascii="楷体" w:eastAsia="楷体" w:hAnsi="楷体" w:cs="Arial"/>
                <w:szCs w:val="21"/>
              </w:rPr>
              <w:t>21</w:t>
            </w:r>
            <w:r w:rsidRPr="00811238">
              <w:rPr>
                <w:rFonts w:ascii="楷体" w:eastAsia="楷体" w:hAnsi="楷体" w:cs="Arial" w:hint="eastAsia"/>
                <w:szCs w:val="21"/>
              </w:rPr>
              <w:t>）</w:t>
            </w:r>
            <w:r w:rsidRPr="00811238">
              <w:rPr>
                <w:rFonts w:ascii="楷体" w:eastAsia="楷体" w:hAnsi="楷体" w:cs="Arial"/>
                <w:szCs w:val="21"/>
              </w:rPr>
              <w:t>6840 7631*8124</w:t>
            </w:r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邮箱：jaydenzh@cdmc.org.cn</w:t>
            </w:r>
          </w:p>
          <w:p w:rsidR="00887699" w:rsidRPr="00811238" w:rsidRDefault="00887699" w:rsidP="00123FF1">
            <w:pPr>
              <w:rPr>
                <w:rFonts w:ascii="楷体" w:eastAsia="楷体" w:hAnsi="楷体" w:cs="Arial"/>
                <w:szCs w:val="21"/>
              </w:rPr>
            </w:pPr>
            <w:r w:rsidRPr="00811238">
              <w:rPr>
                <w:rFonts w:ascii="楷体" w:eastAsia="楷体" w:hAnsi="楷体" w:cs="Arial"/>
                <w:szCs w:val="21"/>
              </w:rPr>
              <w:t>传真：（021）6840 7633</w:t>
            </w:r>
          </w:p>
        </w:tc>
      </w:tr>
    </w:tbl>
    <w:p w:rsidR="00887699" w:rsidRDefault="00887699"/>
    <w:sectPr w:rsidR="00887699" w:rsidSect="008876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694" w:rsidRDefault="00CF7694" w:rsidP="00887699">
      <w:r>
        <w:separator/>
      </w:r>
    </w:p>
  </w:endnote>
  <w:endnote w:type="continuationSeparator" w:id="1">
    <w:p w:rsidR="00CF7694" w:rsidRDefault="00CF7694" w:rsidP="0088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694" w:rsidRDefault="00CF7694" w:rsidP="00887699">
      <w:r>
        <w:separator/>
      </w:r>
    </w:p>
  </w:footnote>
  <w:footnote w:type="continuationSeparator" w:id="1">
    <w:p w:rsidR="00CF7694" w:rsidRDefault="00CF7694" w:rsidP="00887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99"/>
    <w:rsid w:val="00186090"/>
    <w:rsid w:val="001E418D"/>
    <w:rsid w:val="00216B7E"/>
    <w:rsid w:val="00633D17"/>
    <w:rsid w:val="0068760D"/>
    <w:rsid w:val="00842406"/>
    <w:rsid w:val="00887699"/>
    <w:rsid w:val="008A1295"/>
    <w:rsid w:val="00AB7E9E"/>
    <w:rsid w:val="00CF7694"/>
    <w:rsid w:val="00D0769B"/>
    <w:rsid w:val="00E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9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6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6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699"/>
    <w:rPr>
      <w:sz w:val="18"/>
      <w:szCs w:val="18"/>
    </w:rPr>
  </w:style>
  <w:style w:type="character" w:styleId="a5">
    <w:name w:val="Hyperlink"/>
    <w:basedOn w:val="a0"/>
    <w:uiPriority w:val="99"/>
    <w:unhideWhenUsed/>
    <w:rsid w:val="00887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vians@cdm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jaydenzh</dc:creator>
  <cp:keywords/>
  <dc:description/>
  <cp:lastModifiedBy>jaydenzh</cp:lastModifiedBy>
  <cp:revision>4</cp:revision>
  <dcterms:created xsi:type="dcterms:W3CDTF">2018-08-03T08:37:00Z</dcterms:created>
  <dcterms:modified xsi:type="dcterms:W3CDTF">2018-08-30T03:08:00Z</dcterms:modified>
</cp:coreProperties>
</file>